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color w:val="333333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4"/>
          <w:szCs w:val="44"/>
          <w:highlight w:val="white"/>
          <w:rtl w:val="0"/>
        </w:rPr>
        <w:t xml:space="preserve">1ToWolf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color w:val="333333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4"/>
          <w:szCs w:val="44"/>
          <w:highlight w:val="white"/>
          <w:rtl w:val="0"/>
        </w:rPr>
        <w:t xml:space="preserve">Chromebook Insurance Order Form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highlight w:val="white"/>
          <w:rtl w:val="0"/>
        </w:rPr>
        <w:t xml:space="preserve">Chromebook insurance provides coverage for one school year against a single incident of accidental damage or theft. This optional coverage can be purchased for $30. See ‘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6"/>
          <w:szCs w:val="26"/>
          <w:highlight w:val="white"/>
          <w:rtl w:val="0"/>
        </w:rPr>
        <w:t xml:space="preserve">1ToWolf Insurance FAQ 2024-2025</w:t>
      </w:r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highlight w:val="white"/>
          <w:rtl w:val="0"/>
        </w:rPr>
        <w:t xml:space="preserve">’ for more details.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3750"/>
        <w:gridCol w:w="1440"/>
        <w:gridCol w:w="1980"/>
        <w:gridCol w:w="1200"/>
        <w:tblGridChange w:id="0">
          <w:tblGrid>
            <w:gridCol w:w="975"/>
            <w:gridCol w:w="3750"/>
            <w:gridCol w:w="1440"/>
            <w:gridCol w:w="1980"/>
            <w:gridCol w:w="1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Item No.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Student 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Student ID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Unit Cost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highlight w:val="whit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u w:val="single"/>
          <w:rtl w:val="0"/>
        </w:rPr>
        <w:t xml:space="preserve">Note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Checks should be submitted to your student‘s school building along with this completed form. 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Please make checks payable to: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highlight w:val="white"/>
          <w:rtl w:val="0"/>
        </w:rPr>
        <w:t xml:space="preserve">West Clermont Local School District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and in the memo field, enter:      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highlight w:val="white"/>
          <w:rtl w:val="0"/>
        </w:rPr>
        <w:t xml:space="preserve">Chromebook Insurance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I have read ‘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2"/>
          <w:szCs w:val="22"/>
          <w:highlight w:val="white"/>
          <w:rtl w:val="0"/>
        </w:rPr>
        <w:t xml:space="preserve">1ToWolf_FAQ_2024-2025.pdf</w:t>
      </w: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’ and I elect to purchase Chromebook insurance for the 2024-2025 school year for the student(s') device(s) listed in the table above.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_____________________________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Parent/Guardian Signature </w:t>
        <w:tab/>
        <w:tab/>
        <w:tab/>
        <w:tab/>
        <w:tab/>
        <w:tab/>
        <w:t xml:space="preserve">Date</w:t>
      </w:r>
    </w:p>
    <w:sectPr>
      <w:headerReference r:id="rId7" w:type="first"/>
      <w:pgSz w:h="15840" w:w="12240" w:orient="portrait"/>
      <w:pgMar w:bottom="1440" w:top="1440" w:left="1440" w:right="1440" w:header="144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-901695</wp:posOffset>
          </wp:positionH>
          <wp:positionV relativeFrom="paragraph">
            <wp:posOffset>-888995</wp:posOffset>
          </wp:positionV>
          <wp:extent cx="7772400" cy="978193"/>
          <wp:effectExtent b="0" l="0" r="0" t="0"/>
          <wp:wrapNone/>
          <wp:docPr descr="A picture containing drawing&#10;&#10;Description automatically generated" id="1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781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hRUM/6USirVxO0qHdFaaOxYsg==">CgMxLjA4AHIhMXBtNTJLbWpFZWU2cl9xRDZYdjBQZDYwYmZiZkpyeFp2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